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kann gelöscht werden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Entrauchungsanlage im denkmalgeschützten Stadttheater.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